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1E" w:rsidRDefault="00235D30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hAnsi="Times New Roman" w:cs="Times New Roman"/>
          <w:b/>
          <w:bCs/>
          <w:color w:val="000000"/>
          <w:sz w:val="24"/>
          <w:szCs w:val="24"/>
        </w:rPr>
        <w:t>Рабочая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курса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«Разговоры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важном» 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классов</w:t>
      </w:r>
    </w:p>
    <w:bookmarkEnd w:id="0"/>
    <w:p w:rsidR="00AE2C1E" w:rsidRDefault="00235D30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Пояснительная записка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E2C1E" w:rsidRDefault="00235D3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29.12.2012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273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31.05.2021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286</w:t>
      </w:r>
      <w:r>
        <w:rPr>
          <w:rFonts w:hAnsi="Times New Roman" w:cs="Times New Roman"/>
          <w:color w:val="000000"/>
          <w:sz w:val="24"/>
          <w:szCs w:val="24"/>
        </w:rPr>
        <w:t> 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стандарта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Минпросвещения от</w:t>
      </w:r>
      <w:r>
        <w:rPr>
          <w:rFonts w:hAnsi="Times New Roman" w:cs="Times New Roman"/>
          <w:color w:val="000000"/>
          <w:sz w:val="24"/>
          <w:szCs w:val="24"/>
        </w:rPr>
        <w:t xml:space="preserve"> 18.05.2023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372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</w:t>
      </w:r>
      <w:r>
        <w:rPr>
          <w:rFonts w:hAnsi="Times New Roman" w:cs="Times New Roman"/>
          <w:color w:val="000000"/>
          <w:sz w:val="24"/>
          <w:szCs w:val="24"/>
        </w:rPr>
        <w:t>ральной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Методических рекомендаций «Разговоры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важном» </w:t>
      </w:r>
      <w:r>
        <w:rPr>
          <w:rFonts w:hAnsi="Times New Roman" w:cs="Times New Roman"/>
          <w:color w:val="000000"/>
          <w:sz w:val="24"/>
          <w:szCs w:val="24"/>
        </w:rPr>
        <w:t xml:space="preserve">2023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разработанных ФГБНУ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«Институт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стратегии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Стратегии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202</w:t>
      </w:r>
      <w:r>
        <w:rPr>
          <w:rFonts w:hAnsi="Times New Roman" w:cs="Times New Roman"/>
          <w:color w:val="000000"/>
          <w:sz w:val="24"/>
          <w:szCs w:val="24"/>
        </w:rPr>
        <w:t xml:space="preserve">5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распоряжением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29.05.2015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996-</w:t>
      </w: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 xml:space="preserve"> 2.4.3648-20;</w:t>
      </w:r>
    </w:p>
    <w:p w:rsidR="00AE2C1E" w:rsidRDefault="00235D3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</w:t>
      </w:r>
      <w:r>
        <w:rPr>
          <w:rFonts w:hAnsi="Times New Roman" w:cs="Times New Roman"/>
          <w:color w:val="000000"/>
          <w:sz w:val="24"/>
          <w:szCs w:val="24"/>
        </w:rPr>
        <w:t xml:space="preserve"> 1.2.3685-21;</w:t>
      </w:r>
    </w:p>
    <w:p w:rsidR="00AE2C1E" w:rsidRDefault="00235D3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«Разговоры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важном»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2023/24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разработанной ФГБНУ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«Институт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стратегии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</w:t>
      </w:r>
      <w:r>
        <w:rPr>
          <w:rFonts w:hAnsi="Times New Roman" w:cs="Times New Roman"/>
          <w:color w:val="000000"/>
          <w:sz w:val="24"/>
          <w:szCs w:val="24"/>
        </w:rPr>
        <w:t>вания»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основной образовательной 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НОО 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«Средняя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утвержденной 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01.09.2023</w:t>
      </w:r>
      <w:r>
        <w:rPr>
          <w:rFonts w:hAnsi="Times New Roman" w:cs="Times New Roman"/>
          <w:color w:val="000000"/>
          <w:sz w:val="24"/>
          <w:szCs w:val="24"/>
        </w:rPr>
        <w:t> №</w:t>
      </w:r>
      <w:r>
        <w:rPr>
          <w:rFonts w:hAnsi="Times New Roman" w:cs="Times New Roman"/>
          <w:color w:val="000000"/>
          <w:sz w:val="24"/>
          <w:szCs w:val="24"/>
        </w:rPr>
        <w:t xml:space="preserve"> 2.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курса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природе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человеку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культуре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знаниям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здоровью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курса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E2C1E" w:rsidRDefault="00235D3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E2C1E" w:rsidRDefault="00235D3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российскую гражданскую идентичность обучающихся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интерес 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познанию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 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свободам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уважительного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свободам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мотивацию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значимой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 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самооп</w:t>
      </w:r>
      <w:r>
        <w:rPr>
          <w:rFonts w:hAnsi="Times New Roman" w:cs="Times New Roman"/>
          <w:color w:val="000000"/>
          <w:sz w:val="24"/>
          <w:szCs w:val="24"/>
        </w:rPr>
        <w:t>ределению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Развивать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E2C1E" w:rsidRDefault="00235D3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общекультурную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компетентность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осознанные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выбор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Способствовать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E2C1E" w:rsidRDefault="00235D3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самопознанию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познанию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мотивов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устремлений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склонностей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выстраиванию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позиции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Место курса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плане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«Средняя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школа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предназначен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4-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рассчитан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неделю</w:t>
      </w:r>
      <w:r>
        <w:rPr>
          <w:rFonts w:hAnsi="Times New Roman" w:cs="Times New Roman"/>
          <w:color w:val="000000"/>
          <w:sz w:val="24"/>
          <w:szCs w:val="24"/>
        </w:rPr>
        <w:t>/33</w:t>
      </w:r>
      <w:r>
        <w:rPr>
          <w:rFonts w:hAnsi="Times New Roman" w:cs="Times New Roman"/>
          <w:color w:val="000000"/>
          <w:sz w:val="24"/>
          <w:szCs w:val="24"/>
        </w:rPr>
        <w:t> часа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классах</w:t>
      </w:r>
      <w:r>
        <w:rPr>
          <w:rFonts w:hAnsi="Times New Roman" w:cs="Times New Roman"/>
          <w:color w:val="000000"/>
          <w:sz w:val="24"/>
          <w:szCs w:val="24"/>
        </w:rPr>
        <w:t>, 34</w:t>
      </w:r>
      <w:r>
        <w:rPr>
          <w:rFonts w:hAnsi="Times New Roman" w:cs="Times New Roman"/>
          <w:color w:val="000000"/>
          <w:sz w:val="24"/>
          <w:szCs w:val="24"/>
        </w:rPr>
        <w:t> часа во</w:t>
      </w:r>
      <w:r>
        <w:rPr>
          <w:rFonts w:hAnsi="Times New Roman" w:cs="Times New Roman"/>
          <w:color w:val="000000"/>
          <w:sz w:val="24"/>
          <w:szCs w:val="24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4-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классах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«Разговоры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важном»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разговор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или беседа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позволяют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обучающемуся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вырабатывать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мировоззренческую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позицию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обсуждаемым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темам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</w:t>
      </w:r>
      <w:r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важнейшими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аспектами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знанием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пониманием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сложностей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техническим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прогрессом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сохранением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ориентацией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художественной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повседневной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</w:t>
      </w:r>
      <w:r>
        <w:rPr>
          <w:rFonts w:hAnsi="Times New Roman" w:cs="Times New Roman"/>
          <w:color w:val="000000"/>
          <w:sz w:val="24"/>
          <w:szCs w:val="24"/>
        </w:rPr>
        <w:t>уре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доброжелательным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поступкам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рекомендаций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позволяет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практике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соединить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</w:t>
      </w:r>
      <w:r>
        <w:rPr>
          <w:rFonts w:hAnsi="Times New Roman" w:cs="Times New Roman"/>
          <w:color w:val="000000"/>
          <w:sz w:val="24"/>
          <w:szCs w:val="24"/>
        </w:rPr>
        <w:t>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ориентировать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интеллектуальное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социальное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проявляется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E2C1E" w:rsidRDefault="00235D3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выделении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приоритетов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приоритете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</w:t>
      </w:r>
      <w:r>
        <w:rPr>
          <w:rFonts w:hAnsi="Times New Roman" w:cs="Times New Roman"/>
          <w:color w:val="000000"/>
          <w:sz w:val="24"/>
          <w:szCs w:val="24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нашедших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конкретизацию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интерактивных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обеспечивающих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вовлеченность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сверстниками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тематики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лежат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принципа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E2C1E" w:rsidRDefault="00235D3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календаря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Значимость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события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которое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календаре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текущем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календаря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объединить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E2C1E" w:rsidRDefault="00235D3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связанные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событиями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постоянные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ежегодно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государственные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событий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Например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единства»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«Новогодние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советники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воспитанию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науки»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Юбилейные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литературы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искусства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Например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190-</w:t>
      </w:r>
      <w:r>
        <w:rPr>
          <w:rFonts w:hAnsi="Times New Roman" w:cs="Times New Roman"/>
          <w:color w:val="000000"/>
          <w:sz w:val="24"/>
          <w:szCs w:val="24"/>
        </w:rPr>
        <w:t>летие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Менделеева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науки»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215-</w:t>
      </w:r>
      <w:r>
        <w:rPr>
          <w:rFonts w:hAnsi="Times New Roman" w:cs="Times New Roman"/>
          <w:color w:val="000000"/>
          <w:sz w:val="24"/>
          <w:szCs w:val="24"/>
        </w:rPr>
        <w:t>летие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Гоголя»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«Русский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Великий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могучий</w:t>
      </w:r>
      <w:r>
        <w:rPr>
          <w:rFonts w:hAnsi="Times New Roman" w:cs="Times New Roman"/>
          <w:color w:val="000000"/>
          <w:sz w:val="24"/>
          <w:szCs w:val="24"/>
        </w:rPr>
        <w:t xml:space="preserve">. 225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Пушкина»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предлагается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несколько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текущими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календаря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воспитании школьника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примеру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взаимоотношениях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коллектив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Всемирный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психического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профилактика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буллинга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Внеурочные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входят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поэтому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тематика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назначения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целей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становление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</w:t>
      </w:r>
      <w:r>
        <w:rPr>
          <w:rFonts w:hAnsi="Times New Roman" w:cs="Times New Roman"/>
          <w:color w:val="000000"/>
          <w:sz w:val="24"/>
          <w:szCs w:val="24"/>
        </w:rPr>
        <w:t>нско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патриотических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чувств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Поэтому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планируемых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сценария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выделяются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обсуждения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Историческая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E2C1E" w:rsidRDefault="00235D3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историческая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гражданина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историческая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соединяет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прошлое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настоящее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позволяя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сохранить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мудрость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опыт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традиции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прошлых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историческая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складывается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объедине</w:t>
      </w:r>
      <w:r>
        <w:rPr>
          <w:rFonts w:hAnsi="Times New Roman" w:cs="Times New Roman"/>
          <w:color w:val="000000"/>
          <w:sz w:val="24"/>
          <w:szCs w:val="24"/>
        </w:rPr>
        <w:t>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переживаний 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важнейшие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благодарность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уважение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гордость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потомков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подвиги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базируется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конкретном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Например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народно</w:t>
      </w:r>
      <w:r>
        <w:rPr>
          <w:rFonts w:hAnsi="Times New Roman" w:cs="Times New Roman"/>
          <w:color w:val="000000"/>
          <w:sz w:val="24"/>
          <w:szCs w:val="24"/>
        </w:rPr>
        <w:t>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единства»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рассматривается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известных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1612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Преемственность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E2C1E" w:rsidRDefault="00235D3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каждое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предыдущего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осваивает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воссоздает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продолжает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>радиции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построена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сохранении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преемственности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Память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предыдущих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бережно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вещах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гуманном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старшим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поколениям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Например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тема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взаимоотношениях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Обсуждается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проблема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каждое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предыдущими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последующими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историей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средой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обитания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языком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Каждый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 воспитывать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далеких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поколений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л</w:t>
      </w:r>
      <w:r>
        <w:rPr>
          <w:rFonts w:hAnsi="Times New Roman" w:cs="Times New Roman"/>
          <w:color w:val="000000"/>
          <w:sz w:val="24"/>
          <w:szCs w:val="24"/>
        </w:rPr>
        <w:t>юбовь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земле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малой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Отечеству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Патриотизм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любовь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E2C1E" w:rsidRDefault="00235D3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патриотизм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любовь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гражданина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любовь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начинается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малой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патриотизм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строи</w:t>
      </w:r>
      <w:r>
        <w:rPr>
          <w:rFonts w:hAnsi="Times New Roman" w:cs="Times New Roman"/>
          <w:color w:val="000000"/>
          <w:sz w:val="24"/>
          <w:szCs w:val="24"/>
        </w:rPr>
        <w:t>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судьбу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земли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чувстве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гордости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культуру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высшая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приоритетной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сценариях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«Разговоров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важном»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сценарии 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держанием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раскрывается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многогранность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чувства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патриотизма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Доброта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добрые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E2C1E" w:rsidRDefault="00235D3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доброта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способность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желание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милосердным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поддержать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помочь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ожидания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благодарности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благотвори</w:t>
      </w:r>
      <w:r>
        <w:rPr>
          <w:rFonts w:hAnsi="Times New Roman" w:cs="Times New Roman"/>
          <w:color w:val="000000"/>
          <w:sz w:val="24"/>
          <w:szCs w:val="24"/>
        </w:rPr>
        <w:t>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чувств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благотворительность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распространена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прошлые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подражания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Например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Разговор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прошлые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волонтерства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Семья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E2C1E" w:rsidRDefault="00235D3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проживания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хозяйством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значимыми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взаимопониманием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взаимоподдержкой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традициями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.;</w:t>
      </w:r>
    </w:p>
    <w:p w:rsidR="00AE2C1E" w:rsidRDefault="00235D3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каждый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 прийти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другому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взять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проявить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оказать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относиться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участвовать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помогать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семейные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значимы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семейные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религиях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семейных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обсуждения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посвященных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темам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взаимоотношениях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«Новогодние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семейны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Культура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E2C1E" w:rsidRDefault="00235D3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культура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созданные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протяжении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российская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богата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разнообразна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известна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уважаема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культура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строительство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техника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предметы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</w:t>
      </w:r>
      <w:r>
        <w:rPr>
          <w:rFonts w:hAnsi="Times New Roman" w:cs="Times New Roman"/>
          <w:color w:val="000000"/>
          <w:sz w:val="24"/>
          <w:szCs w:val="24"/>
        </w:rPr>
        <w:t xml:space="preserve">.),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духовной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народное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творчество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литература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изобразительное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искусство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театр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</w:t>
      </w:r>
      <w:r>
        <w:rPr>
          <w:rFonts w:hAnsi="Times New Roman" w:cs="Times New Roman"/>
          <w:color w:val="000000"/>
          <w:sz w:val="24"/>
          <w:szCs w:val="24"/>
        </w:rPr>
        <w:t xml:space="preserve">.),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культуре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связанн</w:t>
      </w:r>
      <w:r>
        <w:rPr>
          <w:rFonts w:hAnsi="Times New Roman" w:cs="Times New Roman"/>
          <w:color w:val="000000"/>
          <w:sz w:val="24"/>
          <w:szCs w:val="24"/>
        </w:rPr>
        <w:t>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осознанием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подробно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разносторонне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«Разговорах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важном»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Поэтому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сценарии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построены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поэзии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обсуждении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видеофильмов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произведений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живописи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музыки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экрана</w:t>
      </w:r>
      <w:r>
        <w:rPr>
          <w:rFonts w:hAnsi="Times New Roman" w:cs="Times New Roman"/>
          <w:color w:val="000000"/>
          <w:sz w:val="24"/>
          <w:szCs w:val="24"/>
        </w:rPr>
        <w:t xml:space="preserve">. 115 </w:t>
      </w:r>
      <w:r>
        <w:rPr>
          <w:rFonts w:hAnsi="Times New Roman" w:cs="Times New Roman"/>
          <w:color w:val="000000"/>
          <w:sz w:val="24"/>
          <w:szCs w:val="24"/>
        </w:rPr>
        <w:t>ле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кино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«Цирк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Цирк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Цирк</w:t>
      </w:r>
      <w:r>
        <w:rPr>
          <w:rFonts w:hAnsi="Times New Roman" w:cs="Times New Roman"/>
          <w:color w:val="000000"/>
          <w:sz w:val="24"/>
          <w:szCs w:val="24"/>
        </w:rPr>
        <w:t>! (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Международному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цирка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Наука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E2C1E" w:rsidRDefault="00235D3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наука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прогресс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улучшает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талантливые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творческие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бесконечно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любящие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совершено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невозможно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взятого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узнают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обсуждения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 xml:space="preserve">190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Менделеева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науки»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вижу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</w:t>
      </w:r>
      <w:r>
        <w:rPr>
          <w:rFonts w:hAnsi="Times New Roman" w:cs="Times New Roman"/>
          <w:color w:val="000000"/>
          <w:sz w:val="24"/>
          <w:szCs w:val="24"/>
        </w:rPr>
        <w:t>емлю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красиво»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высшие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чувства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возвращаться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обсуждению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понятий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послужит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посте</w:t>
      </w:r>
      <w:r>
        <w:rPr>
          <w:rFonts w:hAnsi="Times New Roman" w:cs="Times New Roman"/>
          <w:color w:val="000000"/>
          <w:sz w:val="24"/>
          <w:szCs w:val="24"/>
        </w:rPr>
        <w:t>пенному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осознанному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принятию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 курса внеурочной деятельности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начинается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Родина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?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Колыбельная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мамы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первая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игрушка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первая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Малая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родная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друзья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культура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граждани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судьбу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Отчизны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Историческая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Связь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преемственность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поколений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Историческая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стремление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живущего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отражают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предыдущих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«Там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Россия»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Родина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региональный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компонент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единства»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«Урок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памяти»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Любовь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Родине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патриотизм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качества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гражданина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России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</w:t>
      </w:r>
      <w:r>
        <w:rPr>
          <w:rFonts w:hAnsi="Times New Roman" w:cs="Times New Roman"/>
          <w:color w:val="000000"/>
          <w:sz w:val="24"/>
          <w:szCs w:val="24"/>
        </w:rPr>
        <w:t>вь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способность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беречь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любви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Отчизне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Преемственность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защищать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землю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Великая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война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герои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подвиги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самопожертвование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Непокоренный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Ленинград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страницы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</w:t>
      </w:r>
      <w:r>
        <w:rPr>
          <w:rFonts w:hAnsi="Times New Roman" w:cs="Times New Roman"/>
          <w:color w:val="000000"/>
          <w:sz w:val="24"/>
          <w:szCs w:val="24"/>
        </w:rPr>
        <w:t>окады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города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«Зоя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100-</w:t>
      </w:r>
      <w:r>
        <w:rPr>
          <w:rFonts w:hAnsi="Times New Roman" w:cs="Times New Roman"/>
          <w:color w:val="000000"/>
          <w:sz w:val="24"/>
          <w:szCs w:val="24"/>
        </w:rPr>
        <w:t>летию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Космодемьянской»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«Непокоренные</w:t>
      </w:r>
      <w:r>
        <w:rPr>
          <w:rFonts w:hAnsi="Times New Roman" w:cs="Times New Roman"/>
          <w:color w:val="000000"/>
          <w:sz w:val="24"/>
          <w:szCs w:val="24"/>
        </w:rPr>
        <w:t xml:space="preserve">. 80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освобождения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Ленинграда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фашистской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блокады»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Отечества</w:t>
      </w:r>
      <w:r>
        <w:rPr>
          <w:rFonts w:hAnsi="Times New Roman" w:cs="Times New Roman"/>
          <w:color w:val="000000"/>
          <w:sz w:val="24"/>
          <w:szCs w:val="24"/>
        </w:rPr>
        <w:t xml:space="preserve">. 280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Ушакова»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«Союзники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«Урок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памяти»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нституция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Федерации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главный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закон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государства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гражданина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членами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Избирательная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общее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представление</w:t>
      </w:r>
      <w:r>
        <w:rPr>
          <w:rFonts w:hAnsi="Times New Roman" w:cs="Times New Roman"/>
          <w:color w:val="000000"/>
          <w:sz w:val="24"/>
          <w:szCs w:val="24"/>
        </w:rPr>
        <w:t>) (</w:t>
      </w:r>
      <w:r>
        <w:rPr>
          <w:rFonts w:hAnsi="Times New Roman" w:cs="Times New Roman"/>
          <w:color w:val="000000"/>
          <w:sz w:val="24"/>
          <w:szCs w:val="24"/>
        </w:rPr>
        <w:t>«Главный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страны»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«И</w:t>
      </w:r>
      <w:r>
        <w:rPr>
          <w:rFonts w:hAnsi="Times New Roman" w:cs="Times New Roman"/>
          <w:color w:val="000000"/>
          <w:sz w:val="24"/>
          <w:szCs w:val="24"/>
        </w:rPr>
        <w:t>збирательная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(30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ЦИК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«Налоговая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грамотность»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Любовь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родной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природе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охрана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защита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проявление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патриотических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чувств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края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разнообразие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объекты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вошедшие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список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ЮНЕСК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Природа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Природные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достопримечательности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Поволжья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Севера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Сибири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Дальнего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Востока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Крым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жемчужина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Симферополь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столица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Республики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Крым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«ворота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Крыма»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«Крым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домой»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вижу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Землю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красиво»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«Экологичное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</w:t>
      </w:r>
      <w:r>
        <w:rPr>
          <w:rFonts w:hAnsi="Times New Roman" w:cs="Times New Roman"/>
          <w:color w:val="000000"/>
          <w:sz w:val="24"/>
          <w:szCs w:val="24"/>
        </w:rPr>
        <w:t>ление»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Нравственные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российского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общества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Трудовая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россиян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созидательный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Отчизны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Многообразие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люди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спецназ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МЧС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полиция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гражданская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авиация</w:t>
      </w:r>
      <w:r>
        <w:rPr>
          <w:rFonts w:hAnsi="Times New Roman" w:cs="Times New Roman"/>
          <w:color w:val="000000"/>
          <w:sz w:val="24"/>
          <w:szCs w:val="24"/>
        </w:rPr>
        <w:t>) (</w:t>
      </w:r>
      <w:r>
        <w:rPr>
          <w:rFonts w:hAnsi="Times New Roman" w:cs="Times New Roman"/>
          <w:color w:val="000000"/>
          <w:sz w:val="24"/>
          <w:szCs w:val="24"/>
        </w:rPr>
        <w:t>«День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спецназа»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"</w:t>
      </w:r>
      <w:r>
        <w:rPr>
          <w:rFonts w:hAnsi="Times New Roman" w:cs="Times New Roman"/>
          <w:color w:val="000000"/>
          <w:sz w:val="24"/>
          <w:szCs w:val="24"/>
        </w:rPr>
        <w:t>Первым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самолеты</w:t>
      </w:r>
      <w:r>
        <w:rPr>
          <w:rFonts w:hAnsi="Times New Roman" w:cs="Times New Roman"/>
          <w:color w:val="000000"/>
          <w:sz w:val="24"/>
          <w:szCs w:val="24"/>
        </w:rPr>
        <w:t xml:space="preserve">".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авиации»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Герои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Профессии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прошлого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вырасту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Профессии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бабушек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дедушек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Профессиональные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династии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работаешь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«Труд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крут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найти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«Герои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времени»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Гуманизм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доброта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волонтерская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способность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поддержку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проявить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милосердие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Доброе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ког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предназначено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Добрые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прошлые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благотворительность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пожертвование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заповедей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религиях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добровольцев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примеры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</w:t>
      </w:r>
      <w:r>
        <w:rPr>
          <w:rFonts w:hAnsi="Times New Roman" w:cs="Times New Roman"/>
          <w:color w:val="000000"/>
          <w:sz w:val="24"/>
          <w:szCs w:val="24"/>
        </w:rPr>
        <w:t>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называют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добровольцами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милосердие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гуманность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сопереживание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младший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проявить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чувства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людям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«Мы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взаимоотношениях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коллективе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Всемирный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психического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</w:t>
      </w:r>
      <w:r>
        <w:rPr>
          <w:rFonts w:hAnsi="Times New Roman" w:cs="Times New Roman"/>
          <w:color w:val="000000"/>
          <w:sz w:val="24"/>
          <w:szCs w:val="24"/>
        </w:rPr>
        <w:t>филактика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буллинга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Детские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общественные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России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Наша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нуждается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больным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старым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слабым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«Будь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организаций»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Всемирный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</w:t>
      </w:r>
      <w:r>
        <w:rPr>
          <w:rFonts w:hAnsi="Times New Roman" w:cs="Times New Roman"/>
          <w:color w:val="000000"/>
          <w:sz w:val="24"/>
          <w:szCs w:val="24"/>
        </w:rPr>
        <w:t>естиваль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молодежи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коллектив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Взаимоответственность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членов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коллектива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успехи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одноклассников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помощь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поддержка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коллективе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залог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благополучия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отсутствия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конфликтов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Противостояние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отрицательным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влияниям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«Всемирный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психического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профилактика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буллинга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«Россия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держава»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Государственные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праздники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Федерации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 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замечательный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общенародный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Традиции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странах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История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Рождество</w:t>
      </w:r>
      <w:r>
        <w:rPr>
          <w:rFonts w:hAnsi="Times New Roman" w:cs="Times New Roman"/>
          <w:color w:val="000000"/>
          <w:sz w:val="24"/>
          <w:szCs w:val="24"/>
        </w:rPr>
        <w:t xml:space="preserve"> (7 </w:t>
      </w:r>
      <w:r>
        <w:rPr>
          <w:rFonts w:hAnsi="Times New Roman" w:cs="Times New Roman"/>
          <w:color w:val="000000"/>
          <w:sz w:val="24"/>
          <w:szCs w:val="24"/>
        </w:rPr>
        <w:t>января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История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Христова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Рождественские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История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игрушек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«Новогодние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России»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науки</w:t>
      </w:r>
      <w:r>
        <w:rPr>
          <w:rFonts w:hAnsi="Times New Roman" w:cs="Times New Roman"/>
          <w:color w:val="000000"/>
          <w:sz w:val="24"/>
          <w:szCs w:val="24"/>
        </w:rPr>
        <w:t xml:space="preserve"> (8 </w:t>
      </w:r>
      <w:r>
        <w:rPr>
          <w:rFonts w:hAnsi="Times New Roman" w:cs="Times New Roman"/>
          <w:color w:val="000000"/>
          <w:sz w:val="24"/>
          <w:szCs w:val="24"/>
        </w:rPr>
        <w:t>февраля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Наука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Значение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прогресса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Преемственность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Выдающиеся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прошлых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веков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Ломоносов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Менделеев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Э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Ци</w:t>
      </w:r>
      <w:r>
        <w:rPr>
          <w:rFonts w:hAnsi="Times New Roman" w:cs="Times New Roman"/>
          <w:color w:val="000000"/>
          <w:sz w:val="24"/>
          <w:szCs w:val="24"/>
        </w:rPr>
        <w:t>олковский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Научные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ученых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невозможно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телеграф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цветная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фотография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радиоприемник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ранцевый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парашют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наркоз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искусственное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сердце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ученого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талант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вдохновение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упорство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увлеченность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роявление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научным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ученых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Желание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расширять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участвовать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исследовательской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виртуальный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создает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«Плюсы»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«минусы»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виртуального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>езопасного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пользования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интернет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ресурсами</w:t>
      </w:r>
      <w:r>
        <w:rPr>
          <w:rFonts w:hAnsi="Times New Roman" w:cs="Times New Roman"/>
          <w:color w:val="000000"/>
          <w:sz w:val="24"/>
          <w:szCs w:val="24"/>
        </w:rPr>
        <w:t>. (</w:t>
      </w:r>
      <w:r>
        <w:rPr>
          <w:rFonts w:hAnsi="Times New Roman" w:cs="Times New Roman"/>
          <w:color w:val="000000"/>
          <w:sz w:val="24"/>
          <w:szCs w:val="24"/>
        </w:rPr>
        <w:t>«Россия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взгляд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будущее»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«Технологический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суверенитет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цифровая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экономика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новые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 xml:space="preserve">190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Менделеева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науки»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Отечества</w:t>
      </w:r>
      <w:r>
        <w:rPr>
          <w:rFonts w:hAnsi="Times New Roman" w:cs="Times New Roman"/>
          <w:color w:val="000000"/>
          <w:sz w:val="24"/>
          <w:szCs w:val="24"/>
        </w:rPr>
        <w:t xml:space="preserve"> (23 </w:t>
      </w:r>
      <w:r>
        <w:rPr>
          <w:rFonts w:hAnsi="Times New Roman" w:cs="Times New Roman"/>
          <w:color w:val="000000"/>
          <w:sz w:val="24"/>
          <w:szCs w:val="24"/>
        </w:rPr>
        <w:t>февраля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История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</w:t>
      </w:r>
      <w:r>
        <w:rPr>
          <w:rFonts w:hAnsi="Times New Roman" w:cs="Times New Roman"/>
          <w:color w:val="000000"/>
          <w:sz w:val="24"/>
          <w:szCs w:val="24"/>
        </w:rPr>
        <w:t>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Защита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любви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земле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Родине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Армия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войны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всегда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подвигу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Качество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воина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смелость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героизм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самопожертвование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«День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</w:t>
      </w:r>
      <w:r>
        <w:rPr>
          <w:rFonts w:hAnsi="Times New Roman" w:cs="Times New Roman"/>
          <w:color w:val="000000"/>
          <w:sz w:val="24"/>
          <w:szCs w:val="24"/>
        </w:rPr>
        <w:t>итника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Отечества</w:t>
      </w:r>
      <w:r>
        <w:rPr>
          <w:rFonts w:hAnsi="Times New Roman" w:cs="Times New Roman"/>
          <w:color w:val="000000"/>
          <w:sz w:val="24"/>
          <w:szCs w:val="24"/>
        </w:rPr>
        <w:t xml:space="preserve">. 280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Ушакова»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Международный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женский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(8 </w:t>
      </w:r>
      <w:r>
        <w:rPr>
          <w:rFonts w:hAnsi="Times New Roman" w:cs="Times New Roman"/>
          <w:color w:val="000000"/>
          <w:sz w:val="24"/>
          <w:szCs w:val="24"/>
        </w:rPr>
        <w:t>марта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благодарности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любви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женщине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Женщина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труженица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воспитатель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Великие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женщины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прославившие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Отчизну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взаимоотношениях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космонавтики</w:t>
      </w:r>
      <w:r>
        <w:rPr>
          <w:rFonts w:hAnsi="Times New Roman" w:cs="Times New Roman"/>
          <w:color w:val="000000"/>
          <w:sz w:val="24"/>
          <w:szCs w:val="24"/>
        </w:rPr>
        <w:t xml:space="preserve"> (12 </w:t>
      </w:r>
      <w:r>
        <w:rPr>
          <w:rFonts w:hAnsi="Times New Roman" w:cs="Times New Roman"/>
          <w:color w:val="000000"/>
          <w:sz w:val="24"/>
          <w:szCs w:val="24"/>
        </w:rPr>
        <w:t>апреля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Страницы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космонавтики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Первый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искусственный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спутник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Земли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«Луноход</w:t>
      </w:r>
      <w:r>
        <w:rPr>
          <w:rFonts w:hAnsi="Times New Roman" w:cs="Times New Roman"/>
          <w:color w:val="000000"/>
          <w:sz w:val="24"/>
          <w:szCs w:val="24"/>
        </w:rPr>
        <w:t>-1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первый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космос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Ю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Гагарин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первый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выход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открытый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косм</w:t>
      </w:r>
      <w:r>
        <w:rPr>
          <w:rFonts w:hAnsi="Times New Roman" w:cs="Times New Roman"/>
          <w:color w:val="000000"/>
          <w:sz w:val="24"/>
          <w:szCs w:val="24"/>
        </w:rPr>
        <w:t>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Леонов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самый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длительный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космосе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Валерий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Поляков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Гордость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россиян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успехи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космоса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«Я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вижу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Землю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красиво»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(1 </w:t>
      </w:r>
      <w:r>
        <w:rPr>
          <w:rFonts w:hAnsi="Times New Roman" w:cs="Times New Roman"/>
          <w:color w:val="000000"/>
          <w:sz w:val="24"/>
          <w:szCs w:val="24"/>
        </w:rPr>
        <w:t>мая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Истории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100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Последний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весенний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месяц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>нообразными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огороде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давних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урожая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удачного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Традиция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изменилась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женщины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работницы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выступили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митинге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повысить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зараб</w:t>
      </w:r>
      <w:r>
        <w:rPr>
          <w:rFonts w:hAnsi="Times New Roman" w:cs="Times New Roman"/>
          <w:color w:val="000000"/>
          <w:sz w:val="24"/>
          <w:szCs w:val="24"/>
        </w:rPr>
        <w:t>отную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женщинам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«Труд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крут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Победы</w:t>
      </w:r>
      <w:r>
        <w:rPr>
          <w:rFonts w:hAnsi="Times New Roman" w:cs="Times New Roman"/>
          <w:color w:val="000000"/>
          <w:sz w:val="24"/>
          <w:szCs w:val="24"/>
        </w:rPr>
        <w:t xml:space="preserve"> (9 </w:t>
      </w:r>
      <w:r>
        <w:rPr>
          <w:rFonts w:hAnsi="Times New Roman" w:cs="Times New Roman"/>
          <w:color w:val="000000"/>
          <w:sz w:val="24"/>
          <w:szCs w:val="24"/>
        </w:rPr>
        <w:t>мая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Великая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Победа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Советской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армии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Великой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войне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Какое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чувство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советских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борьбу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свободу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Родины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Вклад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победу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советских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воинов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тыла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партизанского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движения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фашисты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Почему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сделать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рабами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Преступления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нацистов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концлагерь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принудительной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жестокой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изоляции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Освенцима</w:t>
      </w:r>
      <w:r>
        <w:rPr>
          <w:rFonts w:hAnsi="Times New Roman" w:cs="Times New Roman"/>
          <w:color w:val="000000"/>
          <w:sz w:val="24"/>
          <w:szCs w:val="24"/>
        </w:rPr>
        <w:t xml:space="preserve">. 11 </w:t>
      </w:r>
      <w:r>
        <w:rPr>
          <w:rFonts w:hAnsi="Times New Roman" w:cs="Times New Roman"/>
          <w:color w:val="000000"/>
          <w:sz w:val="24"/>
          <w:szCs w:val="24"/>
        </w:rPr>
        <w:t>апреля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освобождения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узников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концлагерей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Связь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преемственность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поколений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«Бессмер</w:t>
      </w:r>
      <w:r>
        <w:rPr>
          <w:rFonts w:hAnsi="Times New Roman" w:cs="Times New Roman"/>
          <w:color w:val="000000"/>
          <w:sz w:val="24"/>
          <w:szCs w:val="24"/>
        </w:rPr>
        <w:t>тный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полк»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помним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любим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гордимся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«День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памяти»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(12 </w:t>
      </w:r>
      <w:r>
        <w:rPr>
          <w:rFonts w:hAnsi="Times New Roman" w:cs="Times New Roman"/>
          <w:color w:val="000000"/>
          <w:sz w:val="24"/>
          <w:szCs w:val="24"/>
        </w:rPr>
        <w:t>июня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заботится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процветании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свободы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гражданского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согласия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кажды</w:t>
      </w:r>
      <w:r>
        <w:rPr>
          <w:rFonts w:hAnsi="Times New Roman" w:cs="Times New Roman"/>
          <w:color w:val="000000"/>
          <w:sz w:val="24"/>
          <w:szCs w:val="24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вспомнит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живущие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городах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берегах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Северного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Ледовитого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океана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склонах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Кавказских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Поволжье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Уралом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убеждаемся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«Там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Россия»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 (1 </w:t>
      </w:r>
      <w:r>
        <w:rPr>
          <w:rFonts w:hAnsi="Times New Roman" w:cs="Times New Roman"/>
          <w:color w:val="000000"/>
          <w:sz w:val="24"/>
          <w:szCs w:val="24"/>
        </w:rPr>
        <w:t>сентября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Наша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предоставляет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6,5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Знания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человеку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Знания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успешного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Каждый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стремиться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обогащению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расширению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«День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знаний»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учителя</w:t>
      </w:r>
      <w:r>
        <w:rPr>
          <w:rFonts w:hAnsi="Times New Roman" w:cs="Times New Roman"/>
          <w:color w:val="000000"/>
          <w:sz w:val="24"/>
          <w:szCs w:val="24"/>
        </w:rPr>
        <w:t xml:space="preserve"> (5 </w:t>
      </w:r>
      <w:r>
        <w:rPr>
          <w:rFonts w:hAnsi="Times New Roman" w:cs="Times New Roman"/>
          <w:color w:val="000000"/>
          <w:sz w:val="24"/>
          <w:szCs w:val="24"/>
        </w:rPr>
        <w:t>октября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Учитель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важнейшая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Назначение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образование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подрастающего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Учитель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ветчик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помощник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участник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школьников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учительского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Страницы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Первые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первые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учителя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монахи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Влияние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книгопечатания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Федоров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Великие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прошлого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Ушинского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грамоте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Яснополянская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Толстого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«День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советники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воспитанию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единства</w:t>
      </w:r>
      <w:r>
        <w:rPr>
          <w:rFonts w:hAnsi="Times New Roman" w:cs="Times New Roman"/>
          <w:color w:val="000000"/>
          <w:sz w:val="24"/>
          <w:szCs w:val="24"/>
        </w:rPr>
        <w:t xml:space="preserve"> (4 </w:t>
      </w:r>
      <w:r>
        <w:rPr>
          <w:rFonts w:hAnsi="Times New Roman" w:cs="Times New Roman"/>
          <w:color w:val="000000"/>
          <w:sz w:val="24"/>
          <w:szCs w:val="24"/>
        </w:rPr>
        <w:t>ноября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гордости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поклонения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предшествующим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</w:t>
      </w:r>
      <w:r>
        <w:rPr>
          <w:rFonts w:hAnsi="Times New Roman" w:cs="Times New Roman"/>
          <w:color w:val="000000"/>
          <w:sz w:val="24"/>
          <w:szCs w:val="24"/>
        </w:rPr>
        <w:t>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проявляли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патриотические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чувства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объединялись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нуждалась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1612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собрали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ополчение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борьбы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иноземными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захватчиками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1941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1945 </w:t>
      </w:r>
      <w:r>
        <w:rPr>
          <w:rFonts w:hAnsi="Times New Roman" w:cs="Times New Roman"/>
          <w:color w:val="000000"/>
          <w:sz w:val="24"/>
          <w:szCs w:val="24"/>
        </w:rPr>
        <w:t>годах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Великой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</w:t>
      </w:r>
      <w:r>
        <w:rPr>
          <w:rFonts w:hAnsi="Times New Roman" w:cs="Times New Roman"/>
          <w:color w:val="000000"/>
          <w:sz w:val="24"/>
          <w:szCs w:val="24"/>
        </w:rPr>
        <w:t>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войны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фашистами</w:t>
      </w:r>
      <w:r>
        <w:rPr>
          <w:rFonts w:hAnsi="Times New Roman" w:cs="Times New Roman"/>
          <w:color w:val="000000"/>
          <w:sz w:val="24"/>
          <w:szCs w:val="24"/>
        </w:rPr>
        <w:t>. (</w:t>
      </w:r>
      <w:r>
        <w:rPr>
          <w:rFonts w:hAnsi="Times New Roman" w:cs="Times New Roman"/>
          <w:color w:val="000000"/>
          <w:sz w:val="24"/>
          <w:szCs w:val="24"/>
        </w:rPr>
        <w:t>«День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единства»</w:t>
      </w:r>
      <w:r>
        <w:rPr>
          <w:rFonts w:hAnsi="Times New Roman" w:cs="Times New Roman"/>
          <w:color w:val="000000"/>
          <w:sz w:val="24"/>
          <w:szCs w:val="24"/>
        </w:rPr>
        <w:t>.)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Различные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праздники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посвященные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истории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культуре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России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Историческая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память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Петр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Феврония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Муромские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любви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взаимопонимания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семьи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любовь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взаимо</w:t>
      </w:r>
      <w:r>
        <w:rPr>
          <w:rFonts w:hAnsi="Times New Roman" w:cs="Times New Roman"/>
          <w:color w:val="000000"/>
          <w:sz w:val="24"/>
          <w:szCs w:val="24"/>
        </w:rPr>
        <w:t>понимание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участие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хозяйстве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воспитании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Семья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коллектив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Традиции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обычаи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трудовая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досуговая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взаимоотношения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Поколения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Семейное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«древо»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Особое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</w:t>
      </w:r>
      <w:r>
        <w:rPr>
          <w:rFonts w:hAnsi="Times New Roman" w:cs="Times New Roman"/>
          <w:color w:val="000000"/>
          <w:sz w:val="24"/>
          <w:szCs w:val="24"/>
        </w:rPr>
        <w:t>аршему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уважения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внимания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бабушкам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дедушкам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участие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хозяйственной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досуге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укреплении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участие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отцовское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влияние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сына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дочь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«Мать»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«мама»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хозяйка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хранительница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очага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воспитательница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рядом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присутствует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чье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сердце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бьется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сильнее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взаимоотношениях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Культура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творчество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Люди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профессий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поэты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художники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композиторы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артисты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создатели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игрушек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промыслов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скусство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Страницы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становления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искусства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Древней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скоморохи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первые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театры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балета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драматические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театры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Музыкальное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изобразительное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театральное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цирковое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искусство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выдаю</w:t>
      </w:r>
      <w:r>
        <w:rPr>
          <w:rFonts w:hAnsi="Times New Roman" w:cs="Times New Roman"/>
          <w:color w:val="000000"/>
          <w:sz w:val="24"/>
          <w:szCs w:val="24"/>
        </w:rPr>
        <w:t>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Станиславский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великий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театрального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искусства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яркие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страницы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Значение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«По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экрана</w:t>
      </w:r>
      <w:r>
        <w:rPr>
          <w:rFonts w:hAnsi="Times New Roman" w:cs="Times New Roman"/>
          <w:color w:val="000000"/>
          <w:sz w:val="24"/>
          <w:szCs w:val="24"/>
        </w:rPr>
        <w:t xml:space="preserve">. 115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кино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«Цирк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Цирк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Цирк</w:t>
      </w:r>
      <w:r>
        <w:rPr>
          <w:rFonts w:hAnsi="Times New Roman" w:cs="Times New Roman"/>
          <w:color w:val="000000"/>
          <w:sz w:val="24"/>
          <w:szCs w:val="24"/>
        </w:rPr>
        <w:t>! (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Международному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цирк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«Я»</w:t>
      </w:r>
      <w:r>
        <w:rPr>
          <w:rFonts w:hAnsi="Times New Roman" w:cs="Times New Roman"/>
          <w:color w:val="000000"/>
          <w:sz w:val="24"/>
          <w:szCs w:val="24"/>
        </w:rPr>
        <w:t xml:space="preserve">, 450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«Азбуке»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Ивана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Федорова»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Великая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Великие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поэты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Пушкин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поэзии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Памятные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календаря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дни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писателей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поэтов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прошлых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веков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Николай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Васи</w:t>
      </w:r>
      <w:r>
        <w:rPr>
          <w:rFonts w:hAnsi="Times New Roman" w:cs="Times New Roman"/>
          <w:color w:val="000000"/>
          <w:sz w:val="24"/>
          <w:szCs w:val="24"/>
        </w:rPr>
        <w:t>льевич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Гоголь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писатель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внесший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215</w:t>
      </w:r>
      <w:r>
        <w:rPr>
          <w:rFonts w:hAnsi="Times New Roman" w:cs="Times New Roman"/>
          <w:color w:val="000000"/>
          <w:sz w:val="24"/>
          <w:szCs w:val="24"/>
        </w:rPr>
        <w:t> 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Гоголя»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«Русский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Великий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могучий</w:t>
      </w:r>
      <w:r>
        <w:rPr>
          <w:rFonts w:hAnsi="Times New Roman" w:cs="Times New Roman"/>
          <w:color w:val="000000"/>
          <w:sz w:val="24"/>
          <w:szCs w:val="24"/>
        </w:rPr>
        <w:t xml:space="preserve">. 225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Пушкина»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AE2C1E" w:rsidRDefault="00235D30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Планируемые результаты освоения курса внеурочной деятельно</w:t>
      </w:r>
      <w:r>
        <w:rPr>
          <w:b/>
          <w:bCs/>
          <w:color w:val="252525"/>
          <w:spacing w:val="-2"/>
          <w:sz w:val="48"/>
          <w:szCs w:val="48"/>
        </w:rPr>
        <w:t>сти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Личностные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сфере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гражданско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патриотического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становление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осознание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этнокультурной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идентичности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сопричастность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прошлому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настоящему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края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уважение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народам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первоначальные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члене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уважении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достоинстве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межличностных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сфере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духовно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нравственного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признание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проявление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сопереживания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уважения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доброжелательности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неприятие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направленных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людям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сфере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эстетического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уважительное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художественной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восприимчивость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искусства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традициям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творчеству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стремление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самовыражению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художественной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сфере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физического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формирования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культуры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здоровья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эмоционального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благополучия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безопасного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образа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); </w:t>
      </w:r>
      <w:r>
        <w:rPr>
          <w:rFonts w:hAnsi="Times New Roman" w:cs="Times New Roman"/>
          <w:color w:val="000000"/>
          <w:sz w:val="24"/>
          <w:szCs w:val="24"/>
        </w:rPr>
        <w:t>бережное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психическому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сфере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трудового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осознание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бережное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интерес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профессиям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сфере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экологического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бережное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</w:t>
      </w:r>
      <w:r>
        <w:rPr>
          <w:rFonts w:hAnsi="Times New Roman" w:cs="Times New Roman"/>
          <w:color w:val="000000"/>
          <w:sz w:val="24"/>
          <w:szCs w:val="24"/>
        </w:rPr>
        <w:t>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природе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неприятие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приносящих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понимания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познания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первоначальные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картине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мира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познавательные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активность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инициативность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любознательность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познани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Овладение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учебными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познавательными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действиями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r>
        <w:rPr>
          <w:rFonts w:hAnsi="Times New Roman" w:cs="Times New Roman"/>
          <w:color w:val="000000"/>
          <w:sz w:val="24"/>
          <w:szCs w:val="24"/>
        </w:rPr>
        <w:t>базовые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E2C1E" w:rsidRDefault="00235D3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сравнивать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устанавливать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сравнения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устанавливать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аналогии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объединять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объекты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определенном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признаку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существенный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признак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классификации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классифицировать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закономерности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противоречия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рассматриваемых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наблюдениях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алгоритма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</w:t>
      </w:r>
      <w:r>
        <w:rPr>
          <w:rFonts w:hAnsi="Times New Roman" w:cs="Times New Roman"/>
          <w:color w:val="000000"/>
          <w:sz w:val="24"/>
          <w:szCs w:val="24"/>
        </w:rPr>
        <w:t>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недостаток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практической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алгоритма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следственные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поддающихся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непосредственному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наблюдению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знакомых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делать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выводы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r>
        <w:rPr>
          <w:rFonts w:hAnsi="Times New Roman" w:cs="Times New Roman"/>
          <w:color w:val="000000"/>
          <w:sz w:val="24"/>
          <w:szCs w:val="24"/>
        </w:rPr>
        <w:t>базовые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E2C1E" w:rsidRDefault="00235D3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разрыв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ситуации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формулировать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планировать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ситуа</w:t>
      </w:r>
      <w:r>
        <w:rPr>
          <w:rFonts w:hAnsi="Times New Roman" w:cs="Times New Roman"/>
          <w:color w:val="000000"/>
          <w:sz w:val="24"/>
          <w:szCs w:val="24"/>
        </w:rPr>
        <w:t>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сравнивать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несколько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вариантов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выбирать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наиболее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подходящий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критериев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AE2C1E" w:rsidRDefault="00235D3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несложное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исследование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объектами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часть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причина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следствие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AE2C1E" w:rsidRDefault="00235D3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выводы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подкреплять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доказательствами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опыта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измерения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классификации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сравнения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исследования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AE2C1E" w:rsidRDefault="00235D30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прогнозировать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событий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>дствия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аналогичных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сходных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ситуациях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информацией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E2C1E" w:rsidRDefault="00235D3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источник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алгоритму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находить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источнике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представленную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достоверную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недостоверную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</w:t>
      </w:r>
      <w:r>
        <w:rPr>
          <w:rFonts w:hAnsi="Times New Roman" w:cs="Times New Roman"/>
          <w:color w:val="000000"/>
          <w:sz w:val="24"/>
          <w:szCs w:val="24"/>
        </w:rPr>
        <w:t>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взрослых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педагогических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</w:t>
      </w:r>
      <w:r>
        <w:rPr>
          <w:rFonts w:hAnsi="Times New Roman" w:cs="Times New Roman"/>
          <w:color w:val="000000"/>
          <w:sz w:val="24"/>
          <w:szCs w:val="24"/>
        </w:rPr>
        <w:t>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поиске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интернете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текстовую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видео</w:t>
      </w:r>
      <w:r>
        <w:rPr>
          <w:rFonts w:hAnsi="Times New Roman" w:cs="Times New Roman"/>
          <w:color w:val="000000"/>
          <w:sz w:val="24"/>
          <w:szCs w:val="24"/>
        </w:rPr>
        <w:t xml:space="preserve">-, </w:t>
      </w:r>
      <w:r>
        <w:rPr>
          <w:rFonts w:hAnsi="Times New Roman" w:cs="Times New Roman"/>
          <w:color w:val="000000"/>
          <w:sz w:val="24"/>
          <w:szCs w:val="24"/>
        </w:rPr>
        <w:t>графическую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звуковую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схемы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таблицы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Овладение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учебным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коммуникативными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действиями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r>
        <w:rPr>
          <w:rFonts w:hAnsi="Times New Roman" w:cs="Times New Roman"/>
          <w:color w:val="000000"/>
          <w:sz w:val="24"/>
          <w:szCs w:val="24"/>
        </w:rPr>
        <w:t>общение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E2C1E" w:rsidRDefault="00235D3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воспринимать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формулировать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суждения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выражать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эмоции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знакомой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проявлять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уважительное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собеседнику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соблюдать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диалога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дискуссии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признавать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существования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точек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зрения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корректно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аргументированно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высказывать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строить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речевое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высказывание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поставленной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тексты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описание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рассуждение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повествование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AE2C1E" w:rsidRDefault="00235D3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небольшие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публичные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выступления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подбирать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иллюстративный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рисунки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плакаты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тексту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выступления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r>
        <w:rPr>
          <w:rFonts w:hAnsi="Times New Roman" w:cs="Times New Roman"/>
          <w:color w:val="000000"/>
          <w:sz w:val="24"/>
          <w:szCs w:val="24"/>
        </w:rPr>
        <w:t>совместная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E2C1E" w:rsidRDefault="00235D3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краткосрочные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долгосрочные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индивидуальные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коллективных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задачах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стандартной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типовой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ситуации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распределения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промежуточных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шагов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коллективно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достижению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распределять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договариваться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обсуждать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выполнять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поручения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подчиняться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</w:t>
      </w:r>
      <w:r>
        <w:rPr>
          <w:rFonts w:hAnsi="Times New Roman" w:cs="Times New Roman"/>
          <w:color w:val="000000"/>
          <w:sz w:val="24"/>
          <w:szCs w:val="24"/>
        </w:rPr>
        <w:t>зцы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Овладение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учебными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регулятивными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действиями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r>
        <w:rPr>
          <w:rFonts w:hAnsi="Times New Roman" w:cs="Times New Roman"/>
          <w:color w:val="000000"/>
          <w:sz w:val="24"/>
          <w:szCs w:val="24"/>
        </w:rPr>
        <w:t>самоорганизация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E2C1E" w:rsidRDefault="00235D30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выстраивать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последовательность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выбранных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E2C1E" w:rsidRDefault="00235D30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успеха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неудач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корректировать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преодоления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ошибок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Предметные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«Разговоры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важном»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специфики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</w:t>
      </w:r>
      <w:r>
        <w:rPr>
          <w:rFonts w:hAnsi="Times New Roman" w:cs="Times New Roman"/>
          <w:color w:val="000000"/>
          <w:sz w:val="24"/>
          <w:szCs w:val="24"/>
        </w:rPr>
        <w:t>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E2C1E" w:rsidRDefault="00235D3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первоначальное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многообразии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духовно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нравственных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осознание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межнационального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речевой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первоначальных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речевой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</w:t>
      </w:r>
      <w:r>
        <w:rPr>
          <w:rFonts w:hAnsi="Times New Roman" w:cs="Times New Roman"/>
          <w:color w:val="000000"/>
          <w:sz w:val="24"/>
          <w:szCs w:val="24"/>
        </w:rPr>
        <w:t>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речевого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этикета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Литературное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чтение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E2C1E" w:rsidRDefault="00235D3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художественной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всестороннего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первоначальное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многообразии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жанров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художественных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</w:t>
      </w:r>
      <w:r>
        <w:rPr>
          <w:rFonts w:hAnsi="Times New Roman" w:cs="Times New Roman"/>
          <w:color w:val="000000"/>
          <w:sz w:val="24"/>
          <w:szCs w:val="24"/>
        </w:rPr>
        <w:t>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творчества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элементарными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интерпретации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текста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Иностранный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E2C1E" w:rsidRDefault="00235D30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знакомство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информатика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E2C1E" w:rsidRDefault="00235D3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мышления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приобретение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представленной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графической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текстовой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извлекать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анализировать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выводы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Окружающий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мир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E2C1E" w:rsidRDefault="00235D3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уважительного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</w:t>
      </w:r>
      <w:r>
        <w:rPr>
          <w:rFonts w:hAnsi="Times New Roman" w:cs="Times New Roman"/>
          <w:color w:val="000000"/>
          <w:sz w:val="24"/>
          <w:szCs w:val="24"/>
        </w:rPr>
        <w:t>адициям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родному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природе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чувства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гордости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национальные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свершения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открытия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победы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первоначальные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компонентах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многоо</w:t>
      </w:r>
      <w:r>
        <w:rPr>
          <w:rFonts w:hAnsi="Times New Roman" w:cs="Times New Roman"/>
          <w:color w:val="000000"/>
          <w:sz w:val="24"/>
          <w:szCs w:val="24"/>
        </w:rPr>
        <w:t>бразии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природы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неживой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рационального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обоснованного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первоначальные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обычаях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хозяйственных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массовых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</w:t>
      </w:r>
      <w:r>
        <w:rPr>
          <w:rFonts w:hAnsi="Times New Roman" w:cs="Times New Roman"/>
          <w:color w:val="000000"/>
          <w:sz w:val="24"/>
          <w:szCs w:val="24"/>
        </w:rPr>
        <w:t>сиях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достопримечательностях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столицы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наиболее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Всемирного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наследия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важнейших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событиях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прошлого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</w:t>
      </w:r>
      <w:r>
        <w:rPr>
          <w:rFonts w:hAnsi="Times New Roman" w:cs="Times New Roman"/>
          <w:color w:val="000000"/>
          <w:sz w:val="24"/>
          <w:szCs w:val="24"/>
        </w:rPr>
        <w:t>занностях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описывать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сравнивать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выделяя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существенные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признаки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явлениями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простейших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следственных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</w:t>
      </w:r>
      <w:r>
        <w:rPr>
          <w:rFonts w:hAnsi="Times New Roman" w:cs="Times New Roman"/>
          <w:color w:val="000000"/>
          <w:sz w:val="24"/>
          <w:szCs w:val="24"/>
        </w:rPr>
        <w:t>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края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AE2C1E" w:rsidRDefault="00235D3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приобретение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базовых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доступной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текстовой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графической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аудиовизуальной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безопасного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ресурсов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</w:t>
      </w:r>
      <w:r>
        <w:rPr>
          <w:rFonts w:hAnsi="Times New Roman" w:cs="Times New Roman"/>
          <w:color w:val="000000"/>
          <w:sz w:val="24"/>
          <w:szCs w:val="24"/>
        </w:rPr>
        <w:t>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интернета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источников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разглашения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финансовой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людьми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интернете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финансов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приобретение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эмоционально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ценностного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природе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стремления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экологическими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религиозных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культур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светской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этики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E2C1E" w:rsidRDefault="00235D3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совершенствования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духовного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усилий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</w:t>
      </w:r>
      <w:r>
        <w:rPr>
          <w:rFonts w:hAnsi="Times New Roman" w:cs="Times New Roman"/>
          <w:color w:val="000000"/>
          <w:sz w:val="24"/>
          <w:szCs w:val="24"/>
        </w:rPr>
        <w:t>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поступкам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отвечать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проявлять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сознательному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самоограничению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построение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суждений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оценочного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раскрывающих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регуляторов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</w:t>
      </w:r>
      <w:r>
        <w:rPr>
          <w:rFonts w:hAnsi="Times New Roman" w:cs="Times New Roman"/>
          <w:color w:val="000000"/>
          <w:sz w:val="24"/>
          <w:szCs w:val="24"/>
        </w:rPr>
        <w:t>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духовно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нравственного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влияния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религиозной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воспитание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овладение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людьми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вероисповедания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осознание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оскорбление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человеческого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достоинства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честного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объяснять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«милосердие»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«сострадание»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«прощение»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«дружелюбие»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находить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проявлений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любви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ближнему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милосердия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сострадания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религиозной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современной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открытость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сотрудничеству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готовность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осуждение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достоинства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общепринятых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морали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основанных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духовных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конституц</w:t>
      </w:r>
      <w:r>
        <w:rPr>
          <w:rFonts w:hAnsi="Times New Roman" w:cs="Times New Roman"/>
          <w:color w:val="000000"/>
          <w:sz w:val="24"/>
          <w:szCs w:val="24"/>
        </w:rPr>
        <w:t>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свободах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гражданина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Изобразительное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искусство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E2C1E" w:rsidRDefault="00235D30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художественных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художественной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выразительности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изобразительного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искусства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жанры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изобразительного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искусства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отличительные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художественных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промыслов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Музыка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E2C1E" w:rsidRDefault="00235D30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жанров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Технология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E2C1E" w:rsidRDefault="00235D30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знач</w:t>
      </w:r>
      <w:r>
        <w:rPr>
          <w:rFonts w:hAnsi="Times New Roman" w:cs="Times New Roman"/>
          <w:color w:val="000000"/>
          <w:sz w:val="24"/>
          <w:szCs w:val="24"/>
        </w:rPr>
        <w:t>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многообразии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Физическая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культура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E2C1E" w:rsidRDefault="00235D3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физической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жизненно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прикладных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упражнениях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2C1E" w:rsidRDefault="00235D30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сверстниками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соблюдая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Тематическое планирование</w:t>
      </w:r>
    </w:p>
    <w:p w:rsidR="00AE2C1E" w:rsidRDefault="00235D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рассчитано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36 </w:t>
      </w:r>
      <w:r>
        <w:rPr>
          <w:rFonts w:hAnsi="Times New Roman" w:cs="Times New Roman"/>
          <w:color w:val="000000"/>
          <w:sz w:val="24"/>
          <w:szCs w:val="24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4-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программой курса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«Разговоры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важном»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2023/24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разработанной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ФГБНУ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«Институт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стратегии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тематическое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скорректировано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</w:t>
      </w:r>
      <w:r>
        <w:rPr>
          <w:rFonts w:hAnsi="Times New Roman" w:cs="Times New Roman"/>
          <w:color w:val="000000"/>
          <w:sz w:val="24"/>
          <w:szCs w:val="24"/>
        </w:rPr>
        <w:t>ебно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воспитательного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планированием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сайте</w:t>
      </w:r>
      <w:r>
        <w:rPr>
          <w:rFonts w:hAnsi="Times New Roman" w:cs="Times New Roman"/>
          <w:color w:val="000000"/>
          <w:sz w:val="24"/>
          <w:szCs w:val="24"/>
        </w:rPr>
        <w:t xml:space="preserve"> razgovor.edsoo.ru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выделенными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«Разговоры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важном»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 xml:space="preserve">: 33 </w:t>
      </w:r>
      <w:r>
        <w:rPr>
          <w:rFonts w:hAnsi="Times New Roman" w:cs="Times New Roman"/>
          <w:color w:val="000000"/>
          <w:sz w:val="24"/>
          <w:szCs w:val="24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34 </w:t>
      </w:r>
      <w:r>
        <w:rPr>
          <w:rFonts w:hAnsi="Times New Roman" w:cs="Times New Roman"/>
          <w:color w:val="000000"/>
          <w:sz w:val="24"/>
          <w:szCs w:val="24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4-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2C1E" w:rsidRDefault="00235D30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1–2-е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9"/>
        <w:gridCol w:w="4578"/>
        <w:gridCol w:w="2167"/>
        <w:gridCol w:w="1883"/>
      </w:tblGrid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отводимых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освоение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Космодемьянской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Избирательная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взаимоотношениях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сторону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спецназа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взгляд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будущее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Цифровая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сегодня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«Умный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вместе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традиции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«Я»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450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«Азбуке»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Непокоренные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блокада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Ленинграда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Союзники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Менделеев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190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первооткрывателя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Первооткрыватели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мореплаватели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космонавты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найти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Я 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фестиваль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«Первым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самолеты»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авиации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держава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Цирк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!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Цирк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!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Цирк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«Вижу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Землю»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215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Гоголя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потребление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Будь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!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великий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могучий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225-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Пушкина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</w:tbl>
    <w:p w:rsidR="00AE2C1E" w:rsidRDefault="00235D30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3–4-е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3"/>
        <w:gridCol w:w="4383"/>
        <w:gridCol w:w="2348"/>
        <w:gridCol w:w="1883"/>
      </w:tblGrid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отводимых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освоение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Космодемьянской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Избирательная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взаимоотношениях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сторону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спецназа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взгляд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будущее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Цифровая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«Умный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город»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вместе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традиции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«Я»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450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«Азбуке»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Непокоренные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блокада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Ленинграда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Союзники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Менделеев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190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первооткрывателя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Первооткрыватели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найти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сегодня готовиться жить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успешно 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взрослом обществе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фестиваль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«Первым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самолеты»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авиации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держава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Цирк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!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Цирк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!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Цирк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«Вижу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Землю»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215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Гоголя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потребление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Будь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!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E2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великий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могучий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225-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Пушкина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1E" w:rsidRDefault="00235D3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</w:tbl>
    <w:p w:rsidR="00235D30" w:rsidRDefault="00235D30"/>
    <w:sectPr w:rsidR="00235D3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B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959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B7D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24D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B01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844A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60B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977A4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FB095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AE76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7C74B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125B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6248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5942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0D30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3F6E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024B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0E7E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B15D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4368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1F20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391A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4B0C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5348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0736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38100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F621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4E32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BC3C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9F554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CB71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2439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1763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0E02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0"/>
  </w:num>
  <w:num w:numId="3">
    <w:abstractNumId w:val="9"/>
  </w:num>
  <w:num w:numId="4">
    <w:abstractNumId w:val="8"/>
  </w:num>
  <w:num w:numId="5">
    <w:abstractNumId w:val="19"/>
  </w:num>
  <w:num w:numId="6">
    <w:abstractNumId w:val="25"/>
  </w:num>
  <w:num w:numId="7">
    <w:abstractNumId w:val="6"/>
  </w:num>
  <w:num w:numId="8">
    <w:abstractNumId w:val="21"/>
  </w:num>
  <w:num w:numId="9">
    <w:abstractNumId w:val="29"/>
  </w:num>
  <w:num w:numId="10">
    <w:abstractNumId w:val="7"/>
  </w:num>
  <w:num w:numId="11">
    <w:abstractNumId w:val="5"/>
  </w:num>
  <w:num w:numId="12">
    <w:abstractNumId w:val="24"/>
  </w:num>
  <w:num w:numId="13">
    <w:abstractNumId w:val="13"/>
  </w:num>
  <w:num w:numId="14">
    <w:abstractNumId w:val="15"/>
  </w:num>
  <w:num w:numId="15">
    <w:abstractNumId w:val="20"/>
  </w:num>
  <w:num w:numId="16">
    <w:abstractNumId w:val="17"/>
  </w:num>
  <w:num w:numId="17">
    <w:abstractNumId w:val="31"/>
  </w:num>
  <w:num w:numId="18">
    <w:abstractNumId w:val="11"/>
  </w:num>
  <w:num w:numId="19">
    <w:abstractNumId w:val="1"/>
  </w:num>
  <w:num w:numId="20">
    <w:abstractNumId w:val="14"/>
  </w:num>
  <w:num w:numId="21">
    <w:abstractNumId w:val="16"/>
  </w:num>
  <w:num w:numId="22">
    <w:abstractNumId w:val="32"/>
  </w:num>
  <w:num w:numId="23">
    <w:abstractNumId w:val="33"/>
  </w:num>
  <w:num w:numId="24">
    <w:abstractNumId w:val="0"/>
  </w:num>
  <w:num w:numId="25">
    <w:abstractNumId w:val="3"/>
  </w:num>
  <w:num w:numId="26">
    <w:abstractNumId w:val="18"/>
  </w:num>
  <w:num w:numId="27">
    <w:abstractNumId w:val="12"/>
  </w:num>
  <w:num w:numId="28">
    <w:abstractNumId w:val="27"/>
  </w:num>
  <w:num w:numId="29">
    <w:abstractNumId w:val="30"/>
  </w:num>
  <w:num w:numId="30">
    <w:abstractNumId w:val="26"/>
  </w:num>
  <w:num w:numId="31">
    <w:abstractNumId w:val="28"/>
  </w:num>
  <w:num w:numId="32">
    <w:abstractNumId w:val="4"/>
  </w:num>
  <w:num w:numId="33">
    <w:abstractNumId w:val="2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35D30"/>
    <w:rsid w:val="002D33B1"/>
    <w:rsid w:val="002D3591"/>
    <w:rsid w:val="003514A0"/>
    <w:rsid w:val="004F7E17"/>
    <w:rsid w:val="005A05CE"/>
    <w:rsid w:val="00653AF6"/>
    <w:rsid w:val="009271A5"/>
    <w:rsid w:val="00AE2C1E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5526</Words>
  <Characters>31500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Kab_Robot_6</dc:creator>
  <dc:description>Подготовлено экспертами Актион-МЦФЭР</dc:description>
  <cp:lastModifiedBy>Kab_Robot_6</cp:lastModifiedBy>
  <cp:revision>2</cp:revision>
  <dcterms:created xsi:type="dcterms:W3CDTF">2024-03-04T13:03:00Z</dcterms:created>
  <dcterms:modified xsi:type="dcterms:W3CDTF">2024-03-04T13:03:00Z</dcterms:modified>
</cp:coreProperties>
</file>